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70" w:rsidRPr="00EC2CCE" w:rsidRDefault="00F87670">
      <w:pPr>
        <w:rPr>
          <w:rFonts w:asciiTheme="majorHAnsi" w:hAnsiTheme="majorHAnsi"/>
          <w:b/>
          <w:lang w:val="nb-NO"/>
        </w:rPr>
      </w:pPr>
      <w:r w:rsidRPr="00EC2CCE">
        <w:rPr>
          <w:rFonts w:asciiTheme="majorHAnsi" w:hAnsiTheme="majorHAnsi"/>
          <w:b/>
          <w:lang w:val="nb-NO"/>
        </w:rPr>
        <w:t>VIKTIG FOR DEG SOM LEIER UT DIN LEILIGHET I BORETTSLAGET 4BLOCKS</w:t>
      </w:r>
    </w:p>
    <w:p w:rsidR="00F87670" w:rsidRPr="0013577C" w:rsidRDefault="00F87670">
      <w:pPr>
        <w:rPr>
          <w:rFonts w:asciiTheme="majorHAnsi" w:hAnsiTheme="majorHAnsi"/>
          <w:u w:val="single"/>
          <w:lang w:val="nb-NO"/>
        </w:rPr>
      </w:pPr>
    </w:p>
    <w:p w:rsidR="002F7764" w:rsidRPr="00EC2CCE" w:rsidRDefault="002F7764">
      <w:pPr>
        <w:rPr>
          <w:rFonts w:asciiTheme="majorHAnsi" w:hAnsiTheme="majorHAnsi"/>
          <w:sz w:val="28"/>
          <w:szCs w:val="28"/>
          <w:u w:val="single"/>
          <w:lang w:val="nb-NO"/>
        </w:rPr>
      </w:pPr>
      <w:r w:rsidRPr="00EC2CCE">
        <w:rPr>
          <w:rFonts w:asciiTheme="majorHAnsi" w:hAnsiTheme="majorHAnsi"/>
          <w:sz w:val="28"/>
          <w:szCs w:val="28"/>
          <w:u w:val="single"/>
          <w:lang w:val="nb-NO"/>
        </w:rPr>
        <w:t xml:space="preserve">Til alle </w:t>
      </w:r>
      <w:r w:rsidR="00DE5F2D" w:rsidRPr="00EC2CCE">
        <w:rPr>
          <w:rFonts w:asciiTheme="majorHAnsi" w:hAnsiTheme="majorHAnsi"/>
          <w:sz w:val="28"/>
          <w:szCs w:val="28"/>
          <w:u w:val="single"/>
          <w:lang w:val="nb-NO"/>
        </w:rPr>
        <w:t>andels</w:t>
      </w:r>
      <w:r w:rsidRPr="00EC2CCE">
        <w:rPr>
          <w:rFonts w:asciiTheme="majorHAnsi" w:hAnsiTheme="majorHAnsi"/>
          <w:sz w:val="28"/>
          <w:szCs w:val="28"/>
          <w:u w:val="single"/>
          <w:lang w:val="nb-NO"/>
        </w:rPr>
        <w:t xml:space="preserve">eiere </w:t>
      </w:r>
      <w:r w:rsidR="00DE5F2D" w:rsidRPr="00EC2CCE">
        <w:rPr>
          <w:rFonts w:asciiTheme="majorHAnsi" w:hAnsiTheme="majorHAnsi"/>
          <w:sz w:val="28"/>
          <w:szCs w:val="28"/>
          <w:u w:val="single"/>
          <w:lang w:val="nb-NO"/>
        </w:rPr>
        <w:t>i</w:t>
      </w:r>
      <w:r w:rsidRPr="00EC2CCE">
        <w:rPr>
          <w:rFonts w:asciiTheme="majorHAnsi" w:hAnsiTheme="majorHAnsi"/>
          <w:sz w:val="28"/>
          <w:szCs w:val="28"/>
          <w:u w:val="single"/>
          <w:lang w:val="nb-NO"/>
        </w:rPr>
        <w:t xml:space="preserve"> borettslaget 4Blocks</w:t>
      </w:r>
    </w:p>
    <w:p w:rsidR="002F7764" w:rsidRPr="0013577C" w:rsidRDefault="002F7764">
      <w:pPr>
        <w:rPr>
          <w:rFonts w:asciiTheme="majorHAnsi" w:hAnsiTheme="majorHAnsi"/>
          <w:lang w:val="nb-NO"/>
        </w:rPr>
      </w:pPr>
    </w:p>
    <w:p w:rsidR="002E1FA8" w:rsidRPr="0013577C" w:rsidRDefault="002E1FA8">
      <w:pPr>
        <w:rPr>
          <w:rFonts w:asciiTheme="majorHAnsi" w:hAnsiTheme="majorHAnsi"/>
          <w:lang w:val="nb-NO"/>
        </w:rPr>
      </w:pPr>
      <w:r w:rsidRPr="0013577C">
        <w:rPr>
          <w:rFonts w:asciiTheme="majorHAnsi" w:hAnsiTheme="majorHAnsi"/>
          <w:lang w:val="nb-NO"/>
        </w:rPr>
        <w:t xml:space="preserve">Utleie av leiligheter </w:t>
      </w:r>
      <w:r w:rsidR="002F7764" w:rsidRPr="0013577C">
        <w:rPr>
          <w:rFonts w:asciiTheme="majorHAnsi" w:hAnsiTheme="majorHAnsi"/>
          <w:lang w:val="nb-NO"/>
        </w:rPr>
        <w:t>i</w:t>
      </w:r>
      <w:r w:rsidRPr="0013577C">
        <w:rPr>
          <w:rFonts w:asciiTheme="majorHAnsi" w:hAnsiTheme="majorHAnsi"/>
          <w:lang w:val="nb-NO"/>
        </w:rPr>
        <w:t xml:space="preserve"> borettslag skal alltid godkjennes av styret.</w:t>
      </w:r>
    </w:p>
    <w:p w:rsidR="002F7764" w:rsidRPr="0013577C" w:rsidRDefault="002F7764">
      <w:pPr>
        <w:rPr>
          <w:rFonts w:asciiTheme="majorHAnsi" w:hAnsiTheme="majorHAnsi"/>
          <w:lang w:val="nb-NO"/>
        </w:rPr>
      </w:pPr>
    </w:p>
    <w:p w:rsidR="00DE5F2D" w:rsidRDefault="002F7764">
      <w:pPr>
        <w:rPr>
          <w:rFonts w:asciiTheme="majorHAnsi" w:hAnsiTheme="majorHAnsi"/>
          <w:lang w:val="nb-NO"/>
        </w:rPr>
      </w:pPr>
      <w:r w:rsidRPr="0013577C">
        <w:rPr>
          <w:rFonts w:asciiTheme="majorHAnsi" w:hAnsiTheme="majorHAnsi"/>
          <w:lang w:val="nb-NO"/>
        </w:rPr>
        <w:t xml:space="preserve">Dette er et </w:t>
      </w:r>
      <w:r w:rsidR="00EC2CCE">
        <w:rPr>
          <w:rFonts w:asciiTheme="majorHAnsi" w:hAnsiTheme="majorHAnsi"/>
          <w:lang w:val="nb-NO"/>
        </w:rPr>
        <w:t xml:space="preserve">uttrykkelig </w:t>
      </w:r>
      <w:r w:rsidRPr="0013577C">
        <w:rPr>
          <w:rFonts w:asciiTheme="majorHAnsi" w:hAnsiTheme="majorHAnsi"/>
          <w:lang w:val="nb-NO"/>
        </w:rPr>
        <w:t xml:space="preserve">krav i borettslagsloven og </w:t>
      </w:r>
      <w:r w:rsidR="00EC2CCE">
        <w:rPr>
          <w:rFonts w:asciiTheme="majorHAnsi" w:hAnsiTheme="majorHAnsi"/>
          <w:lang w:val="nb-NO"/>
        </w:rPr>
        <w:t xml:space="preserve">i </w:t>
      </w:r>
      <w:r w:rsidRPr="0013577C">
        <w:rPr>
          <w:rFonts w:asciiTheme="majorHAnsi" w:hAnsiTheme="majorHAnsi"/>
          <w:lang w:val="nb-NO"/>
        </w:rPr>
        <w:t xml:space="preserve">borettslagets vedtekter. </w:t>
      </w:r>
    </w:p>
    <w:p w:rsidR="00584C58" w:rsidRPr="0013577C" w:rsidRDefault="00584C58">
      <w:pPr>
        <w:rPr>
          <w:rFonts w:asciiTheme="majorHAnsi" w:hAnsiTheme="majorHAnsi"/>
          <w:lang w:val="nb-NO"/>
        </w:rPr>
      </w:pPr>
    </w:p>
    <w:p w:rsidR="00F87670" w:rsidRPr="00411960" w:rsidRDefault="00DE5F2D">
      <w:pPr>
        <w:rPr>
          <w:rFonts w:asciiTheme="majorHAnsi" w:hAnsiTheme="majorHAnsi"/>
          <w:lang w:val="nb-NO"/>
        </w:rPr>
      </w:pPr>
      <w:r w:rsidRPr="00411960">
        <w:rPr>
          <w:rFonts w:asciiTheme="majorHAnsi" w:hAnsiTheme="majorHAnsi"/>
          <w:lang w:val="nb-NO"/>
        </w:rPr>
        <w:t>Se</w:t>
      </w:r>
      <w:r w:rsidR="00F87670" w:rsidRPr="00411960">
        <w:rPr>
          <w:rFonts w:asciiTheme="majorHAnsi" w:hAnsiTheme="majorHAnsi"/>
          <w:lang w:val="nb-NO"/>
        </w:rPr>
        <w:t>:</w:t>
      </w:r>
      <w:r w:rsidRPr="00411960">
        <w:rPr>
          <w:rFonts w:asciiTheme="majorHAnsi" w:hAnsiTheme="majorHAnsi"/>
          <w:lang w:val="nb-NO"/>
        </w:rPr>
        <w:t xml:space="preserve"> </w:t>
      </w:r>
    </w:p>
    <w:p w:rsidR="00F87670" w:rsidRPr="0013577C" w:rsidRDefault="00F87670">
      <w:pPr>
        <w:rPr>
          <w:rFonts w:asciiTheme="majorHAnsi" w:hAnsiTheme="majorHAnsi"/>
          <w:lang w:val="nb-NO"/>
        </w:rPr>
      </w:pPr>
      <w:r w:rsidRPr="0013577C">
        <w:rPr>
          <w:rFonts w:asciiTheme="majorHAnsi" w:hAnsiTheme="majorHAnsi"/>
          <w:lang w:val="nb-NO"/>
        </w:rPr>
        <w:t xml:space="preserve">- </w:t>
      </w:r>
      <w:r w:rsidR="00EC2CCE">
        <w:rPr>
          <w:rFonts w:asciiTheme="majorHAnsi" w:hAnsiTheme="majorHAnsi"/>
          <w:lang w:val="nb-NO"/>
        </w:rPr>
        <w:t>B</w:t>
      </w:r>
      <w:r w:rsidR="00DE5F2D" w:rsidRPr="0013577C">
        <w:rPr>
          <w:rFonts w:asciiTheme="majorHAnsi" w:hAnsiTheme="majorHAnsi"/>
          <w:lang w:val="nb-NO"/>
        </w:rPr>
        <w:t>orettslagsloven kapittel 5 om overlating av bruken til andre</w:t>
      </w:r>
      <w:r w:rsidRPr="0013577C">
        <w:rPr>
          <w:rFonts w:asciiTheme="majorHAnsi" w:hAnsiTheme="majorHAnsi"/>
          <w:lang w:val="nb-NO"/>
        </w:rPr>
        <w:t xml:space="preserve"> </w:t>
      </w:r>
    </w:p>
    <w:p w:rsidR="00DE5F2D" w:rsidRPr="0013577C" w:rsidRDefault="00F87670">
      <w:pPr>
        <w:rPr>
          <w:rFonts w:asciiTheme="majorHAnsi" w:hAnsiTheme="majorHAnsi"/>
          <w:lang w:val="nb-NO"/>
        </w:rPr>
      </w:pPr>
      <w:r w:rsidRPr="0013577C">
        <w:rPr>
          <w:rFonts w:asciiTheme="majorHAnsi" w:hAnsiTheme="majorHAnsi"/>
          <w:lang w:val="nb-NO"/>
        </w:rPr>
        <w:t xml:space="preserve">- </w:t>
      </w:r>
      <w:r w:rsidR="00EC2CCE">
        <w:rPr>
          <w:rFonts w:asciiTheme="majorHAnsi" w:hAnsiTheme="majorHAnsi"/>
          <w:lang w:val="nb-NO"/>
        </w:rPr>
        <w:t>B</w:t>
      </w:r>
      <w:r w:rsidR="00DE5F2D" w:rsidRPr="0013577C">
        <w:rPr>
          <w:rFonts w:asciiTheme="majorHAnsi" w:hAnsiTheme="majorHAnsi"/>
          <w:lang w:val="nb-NO"/>
        </w:rPr>
        <w:t>orettslagets vedtekter  kapittel 3.2.</w:t>
      </w:r>
    </w:p>
    <w:p w:rsidR="00DE5F2D" w:rsidRPr="0013577C" w:rsidRDefault="00DE5F2D">
      <w:pPr>
        <w:rPr>
          <w:rFonts w:asciiTheme="majorHAnsi" w:hAnsiTheme="majorHAnsi"/>
          <w:lang w:val="nb-NO"/>
        </w:rPr>
      </w:pPr>
      <w:r w:rsidRPr="0013577C">
        <w:rPr>
          <w:rFonts w:asciiTheme="majorHAnsi" w:hAnsiTheme="majorHAnsi"/>
          <w:lang w:val="nb-NO"/>
        </w:rPr>
        <w:t>Disse finnes</w:t>
      </w:r>
      <w:r w:rsidR="00584C58">
        <w:rPr>
          <w:rFonts w:asciiTheme="majorHAnsi" w:hAnsiTheme="majorHAnsi"/>
          <w:lang w:val="nb-NO"/>
        </w:rPr>
        <w:t xml:space="preserve"> vedlagt og</w:t>
      </w:r>
      <w:r w:rsidRPr="0013577C">
        <w:rPr>
          <w:rFonts w:asciiTheme="majorHAnsi" w:hAnsiTheme="majorHAnsi"/>
          <w:lang w:val="nb-NO"/>
        </w:rPr>
        <w:t xml:space="preserve"> på borettslagets nettsider: </w:t>
      </w:r>
      <w:hyperlink r:id="rId6" w:history="1">
        <w:r w:rsidRPr="0013577C">
          <w:rPr>
            <w:rStyle w:val="Hyperkobling"/>
            <w:rFonts w:asciiTheme="majorHAnsi" w:hAnsiTheme="majorHAnsi"/>
            <w:lang w:val="nb-NO"/>
          </w:rPr>
          <w:t>www.4blocks.no</w:t>
        </w:r>
      </w:hyperlink>
    </w:p>
    <w:p w:rsidR="00DE5F2D" w:rsidRPr="0013577C" w:rsidRDefault="00DE5F2D">
      <w:pPr>
        <w:rPr>
          <w:rFonts w:asciiTheme="majorHAnsi" w:hAnsiTheme="majorHAnsi"/>
          <w:lang w:val="nb-NO"/>
        </w:rPr>
      </w:pPr>
    </w:p>
    <w:p w:rsidR="00DE5F2D" w:rsidRPr="0013577C" w:rsidRDefault="00DE5F2D">
      <w:pPr>
        <w:rPr>
          <w:rFonts w:asciiTheme="majorHAnsi" w:hAnsiTheme="majorHAnsi"/>
          <w:lang w:val="nb-NO"/>
        </w:rPr>
      </w:pPr>
      <w:r w:rsidRPr="0013577C">
        <w:rPr>
          <w:rFonts w:asciiTheme="majorHAnsi" w:hAnsiTheme="majorHAnsi"/>
          <w:lang w:val="nb-NO"/>
        </w:rPr>
        <w:t xml:space="preserve">Styret har til nå måttet prioritere andre forhold i borettslaget, men vil fremover kreve at vedtekter og lovverk blir overholdt </w:t>
      </w:r>
      <w:r w:rsidR="00411960">
        <w:rPr>
          <w:rFonts w:asciiTheme="majorHAnsi" w:hAnsiTheme="majorHAnsi"/>
          <w:lang w:val="nb-NO"/>
        </w:rPr>
        <w:t xml:space="preserve">også </w:t>
      </w:r>
      <w:r w:rsidRPr="0013577C">
        <w:rPr>
          <w:rFonts w:asciiTheme="majorHAnsi" w:hAnsiTheme="majorHAnsi"/>
          <w:lang w:val="nb-NO"/>
        </w:rPr>
        <w:t>når det gjelder utleie og overlating av bruken til andre.</w:t>
      </w:r>
      <w:r w:rsidR="00EC2CCE">
        <w:rPr>
          <w:rFonts w:asciiTheme="majorHAnsi" w:hAnsiTheme="majorHAnsi"/>
          <w:lang w:val="nb-NO"/>
        </w:rPr>
        <w:t xml:space="preserve"> Dette medfører blant annet at vi </w:t>
      </w:r>
      <w:r w:rsidR="00161BBF">
        <w:rPr>
          <w:rFonts w:asciiTheme="majorHAnsi" w:hAnsiTheme="majorHAnsi"/>
          <w:lang w:val="nb-NO"/>
        </w:rPr>
        <w:t xml:space="preserve">primært </w:t>
      </w:r>
      <w:r w:rsidR="00EC2CCE">
        <w:rPr>
          <w:rFonts w:asciiTheme="majorHAnsi" w:hAnsiTheme="majorHAnsi"/>
          <w:lang w:val="nb-NO"/>
        </w:rPr>
        <w:t xml:space="preserve">ikke </w:t>
      </w:r>
      <w:r w:rsidR="00161BBF">
        <w:rPr>
          <w:rFonts w:asciiTheme="majorHAnsi" w:hAnsiTheme="majorHAnsi"/>
          <w:lang w:val="nb-NO"/>
        </w:rPr>
        <w:t>godkjenner utleie det første året etter overtakelse. Og at utleie bare godkjennes for 3 år. Deretter må andelseier sjøl bo i leiligheten i minst ett år før ny utleie kan godkjenne, slik det framgår av lover og vedtekter.</w:t>
      </w:r>
    </w:p>
    <w:p w:rsidR="00DE5F2D" w:rsidRPr="0013577C" w:rsidRDefault="00DE5F2D">
      <w:pPr>
        <w:rPr>
          <w:rFonts w:asciiTheme="majorHAnsi" w:hAnsiTheme="majorHAnsi"/>
          <w:lang w:val="nb-NO"/>
        </w:rPr>
      </w:pPr>
    </w:p>
    <w:p w:rsidR="00BB5614" w:rsidRPr="0013577C" w:rsidRDefault="00DE5F2D" w:rsidP="00DE5F2D">
      <w:pPr>
        <w:rPr>
          <w:rFonts w:asciiTheme="majorHAnsi" w:hAnsiTheme="majorHAnsi"/>
          <w:lang w:val="nb-NO"/>
        </w:rPr>
      </w:pPr>
      <w:r w:rsidRPr="0013577C">
        <w:rPr>
          <w:rFonts w:asciiTheme="majorHAnsi" w:hAnsiTheme="majorHAnsi"/>
          <w:lang w:val="nb-NO"/>
        </w:rPr>
        <w:t>Styret har pr i dag ikke mottatt mange søknader om godkjenning av</w:t>
      </w:r>
      <w:r w:rsidR="00BB5614" w:rsidRPr="0013577C">
        <w:rPr>
          <w:rFonts w:asciiTheme="majorHAnsi" w:hAnsiTheme="majorHAnsi"/>
          <w:lang w:val="nb-NO"/>
        </w:rPr>
        <w:t xml:space="preserve"> utleie. </w:t>
      </w:r>
    </w:p>
    <w:p w:rsidR="00F87670" w:rsidRPr="0013577C" w:rsidRDefault="00BB5614" w:rsidP="00DE5F2D">
      <w:pPr>
        <w:rPr>
          <w:rFonts w:asciiTheme="majorHAnsi" w:hAnsiTheme="majorHAnsi"/>
          <w:b/>
          <w:lang w:val="nb-NO"/>
        </w:rPr>
      </w:pPr>
      <w:r w:rsidRPr="0013577C">
        <w:rPr>
          <w:rFonts w:asciiTheme="majorHAnsi" w:hAnsiTheme="majorHAnsi"/>
          <w:lang w:val="nb-NO"/>
        </w:rPr>
        <w:t>V</w:t>
      </w:r>
      <w:r w:rsidR="00DE5F2D" w:rsidRPr="0013577C">
        <w:rPr>
          <w:rFonts w:asciiTheme="majorHAnsi" w:hAnsiTheme="majorHAnsi"/>
          <w:lang w:val="nb-NO"/>
        </w:rPr>
        <w:t xml:space="preserve">i vil med dette be </w:t>
      </w:r>
      <w:r w:rsidR="00DE5F2D" w:rsidRPr="0013577C">
        <w:rPr>
          <w:rFonts w:asciiTheme="majorHAnsi" w:hAnsiTheme="majorHAnsi"/>
          <w:b/>
          <w:u w:val="single"/>
          <w:lang w:val="nb-NO"/>
        </w:rPr>
        <w:t>alle</w:t>
      </w:r>
      <w:r w:rsidR="00DE5F2D" w:rsidRPr="0013577C">
        <w:rPr>
          <w:rFonts w:asciiTheme="majorHAnsi" w:hAnsiTheme="majorHAnsi"/>
          <w:lang w:val="nb-NO"/>
        </w:rPr>
        <w:t xml:space="preserve"> som leier ut sine andelsl</w:t>
      </w:r>
      <w:r w:rsidRPr="0013577C">
        <w:rPr>
          <w:rFonts w:asciiTheme="majorHAnsi" w:hAnsiTheme="majorHAnsi"/>
          <w:lang w:val="nb-NO"/>
        </w:rPr>
        <w:t xml:space="preserve">eiligheter om å søke til styret innen </w:t>
      </w:r>
      <w:r w:rsidRPr="0013577C">
        <w:rPr>
          <w:rFonts w:asciiTheme="majorHAnsi" w:hAnsiTheme="majorHAnsi"/>
          <w:b/>
          <w:u w:val="single"/>
          <w:lang w:val="nb-NO"/>
        </w:rPr>
        <w:t>1.november 2011.</w:t>
      </w:r>
    </w:p>
    <w:p w:rsidR="00F87670" w:rsidRPr="0013577C" w:rsidRDefault="00F87670" w:rsidP="00DE5F2D">
      <w:pPr>
        <w:rPr>
          <w:rFonts w:asciiTheme="majorHAnsi" w:hAnsiTheme="majorHAnsi"/>
          <w:b/>
          <w:lang w:val="nb-NO"/>
        </w:rPr>
      </w:pPr>
    </w:p>
    <w:p w:rsidR="00F87670" w:rsidRPr="0013577C" w:rsidRDefault="00F87670" w:rsidP="00F87670">
      <w:pPr>
        <w:rPr>
          <w:rFonts w:asciiTheme="majorHAnsi" w:hAnsiTheme="majorHAnsi"/>
          <w:lang w:val="nb-NO"/>
        </w:rPr>
      </w:pPr>
      <w:r w:rsidRPr="0013577C">
        <w:rPr>
          <w:rFonts w:asciiTheme="majorHAnsi" w:hAnsiTheme="majorHAnsi"/>
          <w:lang w:val="nb-NO"/>
        </w:rPr>
        <w:t xml:space="preserve">Dette </w:t>
      </w:r>
      <w:r w:rsidR="00411960">
        <w:rPr>
          <w:rFonts w:asciiTheme="majorHAnsi" w:hAnsiTheme="majorHAnsi"/>
          <w:lang w:val="nb-NO"/>
        </w:rPr>
        <w:t xml:space="preserve">gjøres ved å bruke vedlagte skjema </w:t>
      </w:r>
      <w:r w:rsidR="00161BBF">
        <w:rPr>
          <w:rFonts w:asciiTheme="majorHAnsi" w:hAnsiTheme="majorHAnsi"/>
          <w:lang w:val="nb-NO"/>
        </w:rPr>
        <w:t>–</w:t>
      </w:r>
      <w:r w:rsidR="00411960">
        <w:rPr>
          <w:rFonts w:asciiTheme="majorHAnsi" w:hAnsiTheme="majorHAnsi"/>
          <w:lang w:val="nb-NO"/>
        </w:rPr>
        <w:t xml:space="preserve"> </w:t>
      </w:r>
      <w:r w:rsidR="00161BBF">
        <w:rPr>
          <w:rFonts w:asciiTheme="majorHAnsi" w:hAnsiTheme="majorHAnsi"/>
          <w:lang w:val="nb-NO"/>
        </w:rPr>
        <w:t>siste side</w:t>
      </w:r>
      <w:bookmarkStart w:id="0" w:name="_GoBack"/>
      <w:bookmarkEnd w:id="0"/>
      <w:r w:rsidR="00411960">
        <w:rPr>
          <w:rFonts w:asciiTheme="majorHAnsi" w:hAnsiTheme="majorHAnsi"/>
          <w:lang w:val="nb-NO"/>
        </w:rPr>
        <w:t xml:space="preserve"> - som sendes eller lever</w:t>
      </w:r>
      <w:r w:rsidR="00EC2CCE">
        <w:rPr>
          <w:rFonts w:asciiTheme="majorHAnsi" w:hAnsiTheme="majorHAnsi"/>
          <w:lang w:val="nb-NO"/>
        </w:rPr>
        <w:t xml:space="preserve">es til styreleder Finn </w:t>
      </w:r>
      <w:proofErr w:type="spellStart"/>
      <w:r w:rsidR="00EC2CCE">
        <w:rPr>
          <w:rFonts w:asciiTheme="majorHAnsi" w:hAnsiTheme="majorHAnsi"/>
          <w:lang w:val="nb-NO"/>
        </w:rPr>
        <w:t>Nybakke</w:t>
      </w:r>
      <w:proofErr w:type="spellEnd"/>
      <w:r w:rsidR="00EC2CCE">
        <w:rPr>
          <w:rFonts w:asciiTheme="majorHAnsi" w:hAnsiTheme="majorHAnsi"/>
          <w:lang w:val="nb-NO"/>
        </w:rPr>
        <w:t xml:space="preserve"> som bor i det 3dje rekkehuset på høyre hånd når du går rett inn fra hovedporten. Det står navn på postkassa.</w:t>
      </w:r>
    </w:p>
    <w:p w:rsidR="00BB5614" w:rsidRPr="0013577C" w:rsidRDefault="00BB5614" w:rsidP="00DE5F2D">
      <w:pPr>
        <w:rPr>
          <w:rFonts w:asciiTheme="majorHAnsi" w:hAnsiTheme="majorHAnsi"/>
          <w:b/>
          <w:lang w:val="nb-NO"/>
        </w:rPr>
      </w:pPr>
    </w:p>
    <w:p w:rsidR="00584C58" w:rsidRDefault="00584C58" w:rsidP="00F87670">
      <w:pPr>
        <w:rPr>
          <w:rFonts w:asciiTheme="majorHAnsi" w:hAnsiTheme="majorHAnsi"/>
          <w:lang w:val="nb-NO"/>
        </w:rPr>
      </w:pPr>
      <w:r w:rsidRPr="00584C58">
        <w:rPr>
          <w:rFonts w:asciiTheme="majorHAnsi" w:hAnsiTheme="majorHAnsi"/>
          <w:lang w:val="nb-NO"/>
        </w:rPr>
        <w:t>Alle punkter i</w:t>
      </w:r>
      <w:r>
        <w:rPr>
          <w:rFonts w:asciiTheme="majorHAnsi" w:hAnsiTheme="majorHAnsi"/>
          <w:lang w:val="nb-NO"/>
        </w:rPr>
        <w:t xml:space="preserve"> søknadsskjemaet må besvares, og det må underskrives.</w:t>
      </w:r>
    </w:p>
    <w:p w:rsidR="00F87670" w:rsidRPr="00584C58" w:rsidRDefault="00584C58" w:rsidP="00F87670">
      <w:pPr>
        <w:rPr>
          <w:rFonts w:asciiTheme="majorHAnsi" w:hAnsiTheme="majorHAnsi"/>
          <w:lang w:val="nb-NO"/>
        </w:rPr>
      </w:pPr>
      <w:r>
        <w:rPr>
          <w:rFonts w:asciiTheme="majorHAnsi" w:hAnsiTheme="majorHAnsi"/>
          <w:lang w:val="nb-NO"/>
        </w:rPr>
        <w:t>Hvis du er i tvil er det bare å ta kontakt</w:t>
      </w:r>
      <w:r w:rsidR="00EC2CCE">
        <w:rPr>
          <w:rFonts w:asciiTheme="majorHAnsi" w:hAnsiTheme="majorHAnsi"/>
          <w:lang w:val="nb-NO"/>
        </w:rPr>
        <w:t>!</w:t>
      </w:r>
    </w:p>
    <w:p w:rsidR="00F87670" w:rsidRPr="0013577C" w:rsidRDefault="00F87670" w:rsidP="00F87670">
      <w:pPr>
        <w:rPr>
          <w:rFonts w:asciiTheme="majorHAnsi" w:hAnsiTheme="majorHAnsi"/>
          <w:lang w:val="nb-NO"/>
        </w:rPr>
      </w:pPr>
      <w:r w:rsidRPr="0013577C">
        <w:rPr>
          <w:rFonts w:asciiTheme="majorHAnsi" w:hAnsiTheme="majorHAnsi"/>
          <w:lang w:val="nb-NO"/>
        </w:rPr>
        <w:t>Deretter vil styret avgjøre om godkjenning av utleie kan gis etter borettslagets vedtekter og borettslagsloven.</w:t>
      </w:r>
    </w:p>
    <w:p w:rsidR="00F87670" w:rsidRPr="0013577C" w:rsidRDefault="00F87670" w:rsidP="00F87670">
      <w:pPr>
        <w:rPr>
          <w:rFonts w:asciiTheme="majorHAnsi" w:hAnsiTheme="majorHAnsi"/>
          <w:lang w:val="nb-NO"/>
        </w:rPr>
      </w:pPr>
    </w:p>
    <w:p w:rsidR="00F87670" w:rsidRPr="0013577C" w:rsidRDefault="00F87670" w:rsidP="0013577C">
      <w:pPr>
        <w:spacing w:beforeLines="1" w:before="2" w:afterLines="1" w:after="2"/>
        <w:rPr>
          <w:rFonts w:asciiTheme="majorHAnsi" w:hAnsiTheme="majorHAnsi" w:cs="Times New Roman"/>
          <w:szCs w:val="20"/>
          <w:lang w:val="nb-NO"/>
        </w:rPr>
      </w:pPr>
      <w:r w:rsidRPr="0013577C">
        <w:rPr>
          <w:rFonts w:asciiTheme="majorHAnsi" w:hAnsiTheme="majorHAnsi"/>
          <w:lang w:val="nb-NO"/>
        </w:rPr>
        <w:t xml:space="preserve">Vi minner om at </w:t>
      </w:r>
      <w:r w:rsidRPr="0013577C">
        <w:rPr>
          <w:rFonts w:asciiTheme="majorHAnsi" w:hAnsiTheme="majorHAnsi" w:cs="Times New Roman"/>
          <w:szCs w:val="20"/>
          <w:lang w:val="nb-NO"/>
        </w:rPr>
        <w:t>andelseier som har overlatt bruken av boligen til andre, fremdeles er ansvarlig for bruken av boligen overfor borettslaget, og plikter å gi styret melding om hvor man er å få tak i.</w:t>
      </w:r>
    </w:p>
    <w:p w:rsidR="00F87670" w:rsidRPr="0013577C" w:rsidRDefault="00F87670" w:rsidP="00DE5F2D">
      <w:pPr>
        <w:rPr>
          <w:rFonts w:asciiTheme="majorHAnsi" w:hAnsiTheme="majorHAnsi"/>
          <w:lang w:val="nb-NO"/>
        </w:rPr>
      </w:pPr>
    </w:p>
    <w:p w:rsidR="00BB5614" w:rsidRPr="0013577C" w:rsidRDefault="00F87670" w:rsidP="00DE5F2D">
      <w:pPr>
        <w:rPr>
          <w:rFonts w:asciiTheme="majorHAnsi" w:hAnsiTheme="majorHAnsi"/>
          <w:lang w:val="nb-NO"/>
        </w:rPr>
      </w:pPr>
      <w:r w:rsidRPr="0013577C">
        <w:rPr>
          <w:rFonts w:asciiTheme="majorHAnsi" w:hAnsiTheme="majorHAnsi"/>
          <w:lang w:val="nb-NO"/>
        </w:rPr>
        <w:t xml:space="preserve">Søknad sendes innen </w:t>
      </w:r>
      <w:r w:rsidRPr="0013577C">
        <w:rPr>
          <w:rFonts w:asciiTheme="majorHAnsi" w:hAnsiTheme="majorHAnsi"/>
          <w:b/>
          <w:lang w:val="nb-NO"/>
        </w:rPr>
        <w:t>1.NOVEMBER</w:t>
      </w:r>
      <w:r w:rsidRPr="0013577C">
        <w:rPr>
          <w:rFonts w:asciiTheme="majorHAnsi" w:hAnsiTheme="majorHAnsi"/>
          <w:lang w:val="nb-NO"/>
        </w:rPr>
        <w:t xml:space="preserve"> til:</w:t>
      </w:r>
    </w:p>
    <w:p w:rsidR="00F87670" w:rsidRPr="0013577C" w:rsidRDefault="00F87670" w:rsidP="00DE5F2D">
      <w:pPr>
        <w:rPr>
          <w:rFonts w:asciiTheme="majorHAnsi" w:hAnsiTheme="majorHAnsi"/>
          <w:lang w:val="nb-NO"/>
        </w:rPr>
      </w:pPr>
    </w:p>
    <w:p w:rsidR="00DE5F2D" w:rsidRPr="0013577C" w:rsidRDefault="00BB5614" w:rsidP="00DE5F2D">
      <w:pPr>
        <w:rPr>
          <w:rFonts w:asciiTheme="majorHAnsi" w:hAnsiTheme="majorHAnsi"/>
          <w:lang w:val="nb-NO"/>
        </w:rPr>
      </w:pPr>
      <w:r w:rsidRPr="0013577C">
        <w:rPr>
          <w:rFonts w:asciiTheme="majorHAnsi" w:hAnsiTheme="majorHAnsi"/>
          <w:lang w:val="nb-NO"/>
        </w:rPr>
        <w:t xml:space="preserve">Styreleder Finn </w:t>
      </w:r>
      <w:proofErr w:type="spellStart"/>
      <w:r w:rsidRPr="0013577C">
        <w:rPr>
          <w:rFonts w:asciiTheme="majorHAnsi" w:hAnsiTheme="majorHAnsi"/>
          <w:lang w:val="nb-NO"/>
        </w:rPr>
        <w:t>Nybakke</w:t>
      </w:r>
      <w:proofErr w:type="spellEnd"/>
      <w:r w:rsidRPr="0013577C">
        <w:rPr>
          <w:rFonts w:asciiTheme="majorHAnsi" w:hAnsiTheme="majorHAnsi"/>
          <w:lang w:val="nb-NO"/>
        </w:rPr>
        <w:t>, Breigata 16E, 0187 Oslo</w:t>
      </w:r>
    </w:p>
    <w:p w:rsidR="00DE5F2D" w:rsidRPr="0013577C" w:rsidRDefault="00DE5F2D">
      <w:pPr>
        <w:rPr>
          <w:rFonts w:asciiTheme="majorHAnsi" w:hAnsiTheme="majorHAnsi"/>
          <w:lang w:val="nb-NO"/>
        </w:rPr>
      </w:pPr>
    </w:p>
    <w:p w:rsidR="00DE5F2D" w:rsidRPr="0013577C" w:rsidRDefault="00DE5F2D">
      <w:pPr>
        <w:rPr>
          <w:rFonts w:asciiTheme="majorHAnsi" w:hAnsiTheme="majorHAnsi"/>
          <w:lang w:val="nb-NO"/>
        </w:rPr>
      </w:pPr>
    </w:p>
    <w:p w:rsidR="00BB5614" w:rsidRPr="0013577C" w:rsidRDefault="00F87670">
      <w:pPr>
        <w:rPr>
          <w:rFonts w:asciiTheme="majorHAnsi" w:hAnsiTheme="majorHAnsi"/>
          <w:lang w:val="nb-NO"/>
        </w:rPr>
      </w:pPr>
      <w:r w:rsidRPr="0013577C">
        <w:rPr>
          <w:rFonts w:asciiTheme="majorHAnsi" w:hAnsiTheme="majorHAnsi"/>
          <w:lang w:val="nb-NO"/>
        </w:rPr>
        <w:t>H</w:t>
      </w:r>
      <w:r w:rsidR="00BB5614" w:rsidRPr="0013577C">
        <w:rPr>
          <w:rFonts w:asciiTheme="majorHAnsi" w:hAnsiTheme="majorHAnsi"/>
          <w:lang w:val="nb-NO"/>
        </w:rPr>
        <w:t xml:space="preserve">ilsen </w:t>
      </w:r>
    </w:p>
    <w:p w:rsidR="00BB5614" w:rsidRPr="0013577C" w:rsidRDefault="00BB5614">
      <w:pPr>
        <w:rPr>
          <w:rFonts w:asciiTheme="majorHAnsi" w:hAnsiTheme="majorHAnsi"/>
          <w:lang w:val="nb-NO"/>
        </w:rPr>
      </w:pPr>
      <w:r w:rsidRPr="0013577C">
        <w:rPr>
          <w:rFonts w:asciiTheme="majorHAnsi" w:hAnsiTheme="majorHAnsi"/>
          <w:lang w:val="nb-NO"/>
        </w:rPr>
        <w:t>Styret i Borettslaget 4Blocks</w:t>
      </w:r>
    </w:p>
    <w:p w:rsidR="00BB5614" w:rsidRPr="0013577C" w:rsidRDefault="00BB5614">
      <w:pPr>
        <w:rPr>
          <w:rFonts w:asciiTheme="majorHAnsi" w:hAnsiTheme="majorHAnsi"/>
          <w:lang w:val="nb-NO"/>
        </w:rPr>
      </w:pPr>
      <w:r w:rsidRPr="0013577C">
        <w:rPr>
          <w:rFonts w:asciiTheme="majorHAnsi" w:hAnsiTheme="majorHAnsi"/>
          <w:lang w:val="nb-NO"/>
        </w:rPr>
        <w:t xml:space="preserve">v/styreleder Finn </w:t>
      </w:r>
      <w:proofErr w:type="spellStart"/>
      <w:r w:rsidRPr="0013577C">
        <w:rPr>
          <w:rFonts w:asciiTheme="majorHAnsi" w:hAnsiTheme="majorHAnsi"/>
          <w:lang w:val="nb-NO"/>
        </w:rPr>
        <w:t>Nybakke</w:t>
      </w:r>
      <w:proofErr w:type="spellEnd"/>
    </w:p>
    <w:p w:rsidR="00BB5614" w:rsidRPr="0013577C" w:rsidRDefault="00BB5614">
      <w:pPr>
        <w:rPr>
          <w:lang w:val="nb-NO"/>
        </w:rPr>
      </w:pPr>
    </w:p>
    <w:p w:rsidR="00BB5614" w:rsidRPr="0013577C" w:rsidRDefault="00DE5F2D">
      <w:pPr>
        <w:rPr>
          <w:lang w:val="nb-NO"/>
        </w:rPr>
      </w:pPr>
      <w:r w:rsidRPr="0013577C">
        <w:rPr>
          <w:lang w:val="nb-NO"/>
        </w:rPr>
        <w:t>Vedlegg:</w:t>
      </w:r>
      <w:r w:rsidR="00F87670" w:rsidRPr="0013577C">
        <w:rPr>
          <w:lang w:val="nb-NO"/>
        </w:rPr>
        <w:t xml:space="preserve"> </w:t>
      </w:r>
      <w:r w:rsidR="00BB5614" w:rsidRPr="0013577C">
        <w:rPr>
          <w:lang w:val="nb-NO"/>
        </w:rPr>
        <w:t xml:space="preserve">Fra </w:t>
      </w:r>
      <w:r w:rsidRPr="0013577C">
        <w:rPr>
          <w:lang w:val="nb-NO"/>
        </w:rPr>
        <w:t>Borett</w:t>
      </w:r>
      <w:r w:rsidR="00BB5614" w:rsidRPr="0013577C">
        <w:rPr>
          <w:lang w:val="nb-NO"/>
        </w:rPr>
        <w:t>slagets vedtekter</w:t>
      </w:r>
      <w:r w:rsidR="00161BBF">
        <w:rPr>
          <w:lang w:val="nb-NO"/>
        </w:rPr>
        <w:t xml:space="preserve"> og Borettslagsloven</w:t>
      </w:r>
      <w:r w:rsidR="00BB5614" w:rsidRPr="0013577C">
        <w:rPr>
          <w:lang w:val="nb-NO"/>
        </w:rPr>
        <w:t>.</w:t>
      </w:r>
    </w:p>
    <w:p w:rsidR="00BB5614" w:rsidRPr="0013577C" w:rsidRDefault="00BB5614" w:rsidP="00BB5614">
      <w:pPr>
        <w:rPr>
          <w:lang w:val="nb-NO"/>
        </w:rPr>
      </w:pPr>
      <w:r w:rsidRPr="0013577C">
        <w:rPr>
          <w:lang w:val="nb-NO"/>
        </w:rPr>
        <w:lastRenderedPageBreak/>
        <w:t>Fra Borettslaget 4Blocks´vedtekter.</w:t>
      </w:r>
    </w:p>
    <w:p w:rsidR="00BB5614" w:rsidRPr="0013577C" w:rsidRDefault="00BB5614" w:rsidP="0013577C">
      <w:pPr>
        <w:spacing w:beforeLines="1" w:before="2" w:afterLines="1" w:after="2"/>
        <w:outlineLvl w:val="0"/>
        <w:rPr>
          <w:rFonts w:ascii="Times" w:hAnsi="Times"/>
          <w:b/>
          <w:kern w:val="36"/>
          <w:sz w:val="48"/>
          <w:szCs w:val="20"/>
          <w:lang w:val="nb-NO"/>
        </w:rPr>
      </w:pPr>
    </w:p>
    <w:p w:rsidR="00D576A1" w:rsidRPr="0013577C" w:rsidRDefault="00BB5614" w:rsidP="0013577C">
      <w:pPr>
        <w:spacing w:beforeLines="1" w:before="2" w:afterLines="1" w:after="2"/>
        <w:outlineLvl w:val="0"/>
        <w:rPr>
          <w:rFonts w:asciiTheme="majorHAnsi" w:hAnsiTheme="majorHAnsi"/>
          <w:b/>
          <w:kern w:val="36"/>
          <w:sz w:val="48"/>
          <w:szCs w:val="20"/>
          <w:lang w:val="nb-NO"/>
        </w:rPr>
      </w:pPr>
      <w:r w:rsidRPr="0013577C">
        <w:rPr>
          <w:rFonts w:asciiTheme="majorHAnsi" w:hAnsiTheme="majorHAnsi"/>
          <w:b/>
          <w:kern w:val="36"/>
          <w:sz w:val="48"/>
          <w:szCs w:val="20"/>
          <w:lang w:val="nb-NO"/>
        </w:rPr>
        <w:t>3      Bruk av andelen</w:t>
      </w:r>
    </w:p>
    <w:p w:rsidR="00BB5614" w:rsidRPr="0013577C" w:rsidRDefault="00BB5614" w:rsidP="0013577C">
      <w:pPr>
        <w:spacing w:beforeLines="1" w:before="2" w:afterLines="1" w:after="2"/>
        <w:outlineLvl w:val="0"/>
        <w:rPr>
          <w:rFonts w:asciiTheme="majorHAnsi" w:hAnsiTheme="majorHAnsi"/>
          <w:b/>
          <w:kern w:val="36"/>
          <w:sz w:val="48"/>
          <w:szCs w:val="20"/>
          <w:lang w:val="nb-NO"/>
        </w:rPr>
      </w:pPr>
    </w:p>
    <w:p w:rsidR="00D576A1" w:rsidRPr="00411960" w:rsidRDefault="00BB5614" w:rsidP="0013577C">
      <w:pPr>
        <w:spacing w:beforeLines="1" w:before="2" w:afterLines="1" w:after="2"/>
        <w:outlineLvl w:val="1"/>
        <w:rPr>
          <w:rFonts w:asciiTheme="majorHAnsi" w:hAnsiTheme="majorHAnsi"/>
          <w:b/>
          <w:sz w:val="36"/>
          <w:szCs w:val="20"/>
          <w:lang w:val="nb-NO"/>
        </w:rPr>
      </w:pPr>
      <w:r w:rsidRPr="00411960">
        <w:rPr>
          <w:rFonts w:asciiTheme="majorHAnsi" w:hAnsiTheme="majorHAnsi"/>
          <w:b/>
          <w:sz w:val="36"/>
          <w:szCs w:val="20"/>
          <w:lang w:val="nb-NO"/>
        </w:rPr>
        <w:t>3.1      Andelseiers rett til bruk</w:t>
      </w:r>
    </w:p>
    <w:p w:rsidR="00BB5614" w:rsidRPr="00411960" w:rsidRDefault="00BB5614" w:rsidP="0013577C">
      <w:pPr>
        <w:spacing w:beforeLines="1" w:before="2" w:afterLines="1" w:after="2"/>
        <w:outlineLvl w:val="1"/>
        <w:rPr>
          <w:rFonts w:asciiTheme="majorHAnsi" w:hAnsiTheme="majorHAnsi"/>
          <w:b/>
          <w:sz w:val="36"/>
          <w:szCs w:val="20"/>
          <w:lang w:val="nb-NO"/>
        </w:rPr>
      </w:pPr>
    </w:p>
    <w:p w:rsidR="00D576A1"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Hver andel gir enerett til bruk av en bolig i laget og rett til å bruke fellesarealer på vanlig måte.</w:t>
      </w:r>
    </w:p>
    <w:p w:rsidR="00BB5614" w:rsidRPr="0013577C" w:rsidRDefault="00BB5614" w:rsidP="0013577C">
      <w:pPr>
        <w:spacing w:beforeLines="1" w:before="2" w:afterLines="1" w:after="2"/>
        <w:rPr>
          <w:rFonts w:asciiTheme="majorHAnsi" w:hAnsiTheme="majorHAnsi" w:cs="Times New Roman"/>
          <w:sz w:val="20"/>
          <w:szCs w:val="20"/>
          <w:lang w:val="nb-NO"/>
        </w:rPr>
      </w:pPr>
    </w:p>
    <w:p w:rsidR="00D576A1" w:rsidRPr="0013577C" w:rsidRDefault="00BB5614" w:rsidP="0013577C">
      <w:pPr>
        <w:spacing w:beforeLines="1" w:before="2" w:afterLines="1" w:after="2"/>
        <w:outlineLvl w:val="1"/>
        <w:rPr>
          <w:rFonts w:asciiTheme="majorHAnsi" w:hAnsiTheme="majorHAnsi"/>
          <w:b/>
          <w:sz w:val="36"/>
          <w:szCs w:val="20"/>
          <w:lang w:val="nb-NO"/>
        </w:rPr>
      </w:pPr>
      <w:r w:rsidRPr="0013577C">
        <w:rPr>
          <w:rFonts w:asciiTheme="majorHAnsi" w:hAnsiTheme="majorHAnsi"/>
          <w:b/>
          <w:sz w:val="36"/>
          <w:szCs w:val="20"/>
          <w:lang w:val="nb-NO"/>
        </w:rPr>
        <w:t>3.2      Overlating av bruk til andre</w:t>
      </w:r>
    </w:p>
    <w:p w:rsidR="00BB5614" w:rsidRPr="0013577C" w:rsidRDefault="00BB5614" w:rsidP="0013577C">
      <w:pPr>
        <w:spacing w:beforeLines="1" w:before="2" w:afterLines="1" w:after="2"/>
        <w:outlineLvl w:val="1"/>
        <w:rPr>
          <w:rFonts w:asciiTheme="majorHAnsi" w:hAnsiTheme="majorHAnsi"/>
          <w:b/>
          <w:sz w:val="36"/>
          <w:szCs w:val="20"/>
          <w:lang w:val="nb-NO"/>
        </w:rPr>
      </w:pPr>
    </w:p>
    <w:p w:rsidR="00D576A1"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En andelseier som selv bor i boligen, kan overlate bruken av deler av boligen til andre uten samtykke fra borettslaget.</w:t>
      </w:r>
    </w:p>
    <w:p w:rsidR="00BB5614" w:rsidRPr="0013577C" w:rsidRDefault="00BB5614" w:rsidP="0013577C">
      <w:pPr>
        <w:spacing w:beforeLines="1" w:before="2" w:afterLines="1" w:after="2"/>
        <w:rPr>
          <w:rFonts w:asciiTheme="majorHAnsi" w:hAnsiTheme="majorHAnsi" w:cs="Times New Roman"/>
          <w:sz w:val="20"/>
          <w:szCs w:val="20"/>
          <w:lang w:val="nb-NO"/>
        </w:rPr>
      </w:pPr>
    </w:p>
    <w:p w:rsidR="00D576A1"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Med godkjenning fra styret kan en andelseier overlate bruken av hele boligen til andre for inntil tre år, dersom andelseieren selv, ektefellen eller slektninger i rett opp- eller nedstigende linje eller fosterbarn av andelseieren eller ektefellen, har bodd i boligen i minst ett av de siste to årene. Godkjenning kan bare nektes dersom forhold hos den som bruken ønskes overlatt til gir saklig grunn til det, eller dersom vedkommende ikke fyller kravene til å være andelseier.</w:t>
      </w:r>
    </w:p>
    <w:p w:rsidR="00BB5614" w:rsidRPr="0013577C" w:rsidRDefault="00BB5614" w:rsidP="0013577C">
      <w:pPr>
        <w:spacing w:beforeLines="1" w:before="2" w:afterLines="1" w:after="2"/>
        <w:rPr>
          <w:rFonts w:asciiTheme="majorHAnsi" w:hAnsiTheme="majorHAnsi" w:cs="Times New Roman"/>
          <w:sz w:val="20"/>
          <w:szCs w:val="20"/>
          <w:lang w:val="nb-NO"/>
        </w:rPr>
      </w:pPr>
    </w:p>
    <w:p w:rsidR="00BB5614"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En andelseier kan ellers med styrets godkjenning overlate bruken av hele boligen til andre dersom</w:t>
      </w:r>
    </w:p>
    <w:p w:rsidR="00BB5614" w:rsidRPr="0013577C" w:rsidRDefault="00BB5614" w:rsidP="0013577C">
      <w:pPr>
        <w:numPr>
          <w:ilvl w:val="0"/>
          <w:numId w:val="1"/>
        </w:numPr>
        <w:spacing w:beforeLines="1" w:before="2" w:afterLines="1" w:after="2"/>
        <w:rPr>
          <w:rFonts w:asciiTheme="majorHAnsi" w:hAnsiTheme="majorHAnsi"/>
          <w:sz w:val="20"/>
          <w:szCs w:val="20"/>
          <w:lang w:val="nb-NO"/>
        </w:rPr>
      </w:pPr>
      <w:r w:rsidRPr="0013577C">
        <w:rPr>
          <w:rFonts w:asciiTheme="majorHAnsi" w:hAnsiTheme="majorHAnsi"/>
          <w:sz w:val="20"/>
          <w:szCs w:val="20"/>
          <w:lang w:val="nb-NO"/>
        </w:rPr>
        <w:t>andelseieren skal være midlertidig borte som følge av arbeid, utdannelse, militærtjeneste, sykdom eller andre tungtveiende grunner</w:t>
      </w:r>
    </w:p>
    <w:p w:rsidR="00BB5614" w:rsidRPr="0013577C" w:rsidRDefault="00BB5614" w:rsidP="0013577C">
      <w:pPr>
        <w:numPr>
          <w:ilvl w:val="0"/>
          <w:numId w:val="1"/>
        </w:numPr>
        <w:spacing w:beforeLines="1" w:before="2" w:afterLines="1" w:after="2"/>
        <w:rPr>
          <w:rFonts w:asciiTheme="majorHAnsi" w:hAnsiTheme="majorHAnsi"/>
          <w:sz w:val="20"/>
          <w:szCs w:val="20"/>
          <w:lang w:val="nb-NO"/>
        </w:rPr>
      </w:pPr>
      <w:r w:rsidRPr="0013577C">
        <w:rPr>
          <w:rFonts w:asciiTheme="majorHAnsi" w:hAnsiTheme="majorHAnsi"/>
          <w:sz w:val="20"/>
          <w:szCs w:val="20"/>
          <w:lang w:val="nb-NO"/>
        </w:rPr>
        <w:t>et medlem av brukerhusstanden er andelseierens ektefelle, eller slektninger i rett opp- eller nedstigende linje eller fosterbarn av andelseieren eller ektefellen</w:t>
      </w:r>
    </w:p>
    <w:p w:rsidR="00D576A1" w:rsidRPr="0013577C" w:rsidRDefault="00BB5614" w:rsidP="0013577C">
      <w:pPr>
        <w:numPr>
          <w:ilvl w:val="0"/>
          <w:numId w:val="1"/>
        </w:numPr>
        <w:spacing w:beforeLines="1" w:before="2" w:afterLines="1" w:after="2"/>
        <w:rPr>
          <w:rFonts w:asciiTheme="majorHAnsi" w:hAnsiTheme="majorHAnsi"/>
          <w:sz w:val="20"/>
          <w:szCs w:val="20"/>
          <w:lang w:val="nb-NO"/>
        </w:rPr>
      </w:pPr>
      <w:r w:rsidRPr="0013577C">
        <w:rPr>
          <w:rFonts w:asciiTheme="majorHAnsi" w:hAnsiTheme="majorHAnsi"/>
          <w:sz w:val="20"/>
          <w:szCs w:val="20"/>
          <w:lang w:val="nb-NO"/>
        </w:rPr>
        <w:t>det gjelder bruksrett som noen har krav på etter ekteskapsloven § 68 eller husstandsfelleskapsloven § 3 annet ledd.</w:t>
      </w:r>
    </w:p>
    <w:p w:rsidR="00BB5614" w:rsidRPr="0013577C" w:rsidRDefault="00BB5614" w:rsidP="0013577C">
      <w:pPr>
        <w:numPr>
          <w:ilvl w:val="0"/>
          <w:numId w:val="1"/>
        </w:numPr>
        <w:spacing w:beforeLines="1" w:before="2" w:afterLines="1" w:after="2"/>
        <w:rPr>
          <w:rFonts w:asciiTheme="majorHAnsi" w:hAnsiTheme="majorHAnsi"/>
          <w:sz w:val="20"/>
          <w:szCs w:val="20"/>
          <w:lang w:val="nb-NO"/>
        </w:rPr>
      </w:pPr>
    </w:p>
    <w:p w:rsidR="00D576A1"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Godkjenning kan bare nektes dersom forhold hos den som bruken ønskes overlatt til gir saklig grunn til det.</w:t>
      </w:r>
    </w:p>
    <w:p w:rsidR="00BB5614" w:rsidRPr="0013577C" w:rsidRDefault="00BB5614" w:rsidP="0013577C">
      <w:pPr>
        <w:spacing w:beforeLines="1" w:before="2" w:afterLines="1" w:after="2"/>
        <w:rPr>
          <w:rFonts w:asciiTheme="majorHAnsi" w:hAnsiTheme="majorHAnsi" w:cs="Times New Roman"/>
          <w:sz w:val="20"/>
          <w:szCs w:val="20"/>
          <w:lang w:val="nb-NO"/>
        </w:rPr>
      </w:pPr>
    </w:p>
    <w:p w:rsidR="00F87670"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Har laget ikke svart på søknad om godkjenning av bruken innen en måned etter at søknaden er kommet frem til laget, er brukeren å anse som godkjent.</w:t>
      </w:r>
    </w:p>
    <w:p w:rsidR="00F87670" w:rsidRPr="0013577C" w:rsidRDefault="00F87670" w:rsidP="0013577C">
      <w:pPr>
        <w:spacing w:beforeLines="1" w:before="2" w:afterLines="1" w:after="2"/>
        <w:rPr>
          <w:rFonts w:asciiTheme="majorHAnsi" w:hAnsiTheme="majorHAnsi" w:cs="Times New Roman"/>
          <w:sz w:val="20"/>
          <w:szCs w:val="20"/>
          <w:lang w:val="nb-NO"/>
        </w:rPr>
      </w:pPr>
    </w:p>
    <w:p w:rsidR="00F87670"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Andelseier som har overlatt bruken av boligen til andre, er fremdeles ansvarlig for bruken av boligen overfor laget, og plikter å gi styret melding om hvor man er å få tak i.</w:t>
      </w:r>
    </w:p>
    <w:p w:rsidR="00BB5614" w:rsidRPr="0013577C" w:rsidRDefault="00BB5614" w:rsidP="0013577C">
      <w:pPr>
        <w:spacing w:beforeLines="1" w:before="2" w:afterLines="1" w:after="2"/>
        <w:rPr>
          <w:rFonts w:asciiTheme="majorHAnsi" w:hAnsiTheme="majorHAnsi" w:cs="Times New Roman"/>
          <w:sz w:val="20"/>
          <w:szCs w:val="20"/>
          <w:lang w:val="nb-NO"/>
        </w:rPr>
      </w:pPr>
    </w:p>
    <w:p w:rsidR="00BB5614" w:rsidRPr="0013577C" w:rsidRDefault="00BB5614" w:rsidP="0013577C">
      <w:pPr>
        <w:spacing w:beforeLines="1" w:before="2" w:afterLines="1" w:after="2"/>
        <w:rPr>
          <w:rFonts w:asciiTheme="majorHAnsi" w:hAnsiTheme="majorHAnsi" w:cs="Times New Roman"/>
          <w:sz w:val="20"/>
          <w:szCs w:val="20"/>
          <w:lang w:val="nb-NO"/>
        </w:rPr>
      </w:pPr>
      <w:r w:rsidRPr="0013577C">
        <w:rPr>
          <w:rFonts w:asciiTheme="majorHAnsi" w:hAnsiTheme="majorHAnsi" w:cs="Times New Roman"/>
          <w:sz w:val="20"/>
          <w:szCs w:val="20"/>
          <w:lang w:val="nb-NO"/>
        </w:rPr>
        <w:t>Senest samme dag som leiligheten overtas av leietaker, skal styret motta kopi av signert utleiekontrakt. Utleiekontrakten bør være utformet i samsvar med standard leiekontrakt som kan innhentes fra vår forretningsfører eller en tilsvarende kontrakt. Andelseier plikter å gjøre leietaker kjent med både vedtekter og husordensregler.</w:t>
      </w:r>
    </w:p>
    <w:p w:rsidR="00BB5614" w:rsidRPr="0013577C" w:rsidRDefault="00BB5614">
      <w:pPr>
        <w:rPr>
          <w:rFonts w:asciiTheme="majorHAnsi" w:hAnsiTheme="majorHAnsi"/>
          <w:lang w:val="nb-NO"/>
        </w:rPr>
      </w:pPr>
    </w:p>
    <w:p w:rsidR="00BB5614" w:rsidRPr="0013577C" w:rsidRDefault="00BB5614">
      <w:pPr>
        <w:rPr>
          <w:lang w:val="nb-NO"/>
        </w:rPr>
      </w:pPr>
    </w:p>
    <w:p w:rsidR="00BB5614" w:rsidRPr="0013577C" w:rsidRDefault="00BB5614">
      <w:pPr>
        <w:rPr>
          <w:lang w:val="nb-NO"/>
        </w:rPr>
      </w:pPr>
    </w:p>
    <w:p w:rsidR="0013577C" w:rsidRDefault="0013577C">
      <w:pPr>
        <w:rPr>
          <w:lang w:val="nb-NO"/>
        </w:rPr>
      </w:pPr>
    </w:p>
    <w:p w:rsidR="0013577C" w:rsidRDefault="0013577C">
      <w:pPr>
        <w:rPr>
          <w:lang w:val="nb-NO"/>
        </w:rPr>
      </w:pPr>
    </w:p>
    <w:p w:rsidR="0013577C" w:rsidRDefault="0013577C">
      <w:pPr>
        <w:rPr>
          <w:lang w:val="nb-NO"/>
        </w:rPr>
      </w:pPr>
    </w:p>
    <w:p w:rsidR="0013577C" w:rsidRDefault="0013577C">
      <w:pPr>
        <w:rPr>
          <w:lang w:val="nb-NO"/>
        </w:rPr>
      </w:pPr>
    </w:p>
    <w:p w:rsidR="0013577C" w:rsidRDefault="0013577C">
      <w:pPr>
        <w:rPr>
          <w:lang w:val="nb-NO"/>
        </w:rPr>
      </w:pPr>
    </w:p>
    <w:p w:rsidR="0013577C" w:rsidRPr="0013577C" w:rsidRDefault="0013577C">
      <w:pPr>
        <w:rPr>
          <w:b/>
          <w:sz w:val="32"/>
          <w:szCs w:val="32"/>
          <w:lang w:val="nb-NO"/>
        </w:rPr>
      </w:pPr>
      <w:r w:rsidRPr="0013577C">
        <w:rPr>
          <w:b/>
          <w:sz w:val="32"/>
          <w:szCs w:val="32"/>
          <w:lang w:val="nb-NO"/>
        </w:rPr>
        <w:lastRenderedPageBreak/>
        <w:t xml:space="preserve">Søknad om utleie av leilighet i Borettslaget  </w:t>
      </w:r>
      <w:r w:rsidR="001F4FDA">
        <w:rPr>
          <w:b/>
          <w:sz w:val="32"/>
          <w:szCs w:val="32"/>
          <w:lang w:val="nb-NO"/>
        </w:rPr>
        <w:t>4</w:t>
      </w:r>
      <w:r w:rsidRPr="0013577C">
        <w:rPr>
          <w:b/>
          <w:sz w:val="32"/>
          <w:szCs w:val="32"/>
          <w:lang w:val="nb-NO"/>
        </w:rPr>
        <w:t>Blocks</w:t>
      </w:r>
    </w:p>
    <w:p w:rsidR="0013577C" w:rsidRPr="0013577C" w:rsidRDefault="0013577C">
      <w:pPr>
        <w:rPr>
          <w:b/>
          <w:sz w:val="32"/>
          <w:szCs w:val="32"/>
          <w:lang w:val="nb-NO"/>
        </w:rPr>
      </w:pPr>
    </w:p>
    <w:p w:rsidR="0013577C" w:rsidRPr="0013577C" w:rsidRDefault="0013577C">
      <w:pPr>
        <w:rPr>
          <w:lang w:val="nb-NO"/>
        </w:rPr>
      </w:pPr>
    </w:p>
    <w:p w:rsidR="0013577C" w:rsidRDefault="0013577C" w:rsidP="0013577C">
      <w:pPr>
        <w:spacing w:line="480" w:lineRule="auto"/>
        <w:rPr>
          <w:lang w:val="nb-NO"/>
        </w:rPr>
      </w:pPr>
      <w:r>
        <w:rPr>
          <w:lang w:val="nb-NO"/>
        </w:rPr>
        <w:t>Andelsnummer:</w:t>
      </w:r>
      <w:r>
        <w:rPr>
          <w:lang w:val="nb-NO"/>
        </w:rPr>
        <w:tab/>
      </w:r>
      <w:r>
        <w:rPr>
          <w:lang w:val="nb-NO"/>
        </w:rPr>
        <w:tab/>
      </w:r>
    </w:p>
    <w:p w:rsidR="002E1FA8" w:rsidRDefault="0013577C" w:rsidP="0013577C">
      <w:pPr>
        <w:spacing w:line="480" w:lineRule="auto"/>
        <w:rPr>
          <w:lang w:val="nb-NO"/>
        </w:rPr>
      </w:pPr>
      <w:r>
        <w:rPr>
          <w:lang w:val="nb-NO"/>
        </w:rPr>
        <w:t>Andelseier (navn):</w:t>
      </w:r>
    </w:p>
    <w:p w:rsidR="0013577C" w:rsidRDefault="0013577C" w:rsidP="0013577C">
      <w:pPr>
        <w:spacing w:line="480" w:lineRule="auto"/>
        <w:rPr>
          <w:lang w:val="nb-NO"/>
        </w:rPr>
      </w:pPr>
      <w:r>
        <w:rPr>
          <w:lang w:val="nb-NO"/>
        </w:rPr>
        <w:t>Adresse:</w:t>
      </w:r>
      <w:r>
        <w:rPr>
          <w:lang w:val="nb-NO"/>
        </w:rPr>
        <w:tab/>
      </w:r>
      <w:r>
        <w:rPr>
          <w:lang w:val="nb-NO"/>
        </w:rPr>
        <w:tab/>
      </w:r>
      <w:r>
        <w:rPr>
          <w:lang w:val="nb-NO"/>
        </w:rPr>
        <w:tab/>
      </w:r>
      <w:r>
        <w:rPr>
          <w:lang w:val="nb-NO"/>
        </w:rPr>
        <w:tab/>
      </w:r>
      <w:r w:rsidR="00AD1E35">
        <w:rPr>
          <w:lang w:val="nb-NO"/>
        </w:rPr>
        <w:tab/>
      </w:r>
      <w:r>
        <w:rPr>
          <w:lang w:val="nb-NO"/>
        </w:rPr>
        <w:t>Leilighetsnummer:</w:t>
      </w:r>
    </w:p>
    <w:p w:rsidR="0013577C" w:rsidRDefault="0013577C" w:rsidP="0013577C">
      <w:pPr>
        <w:spacing w:line="480" w:lineRule="auto"/>
        <w:rPr>
          <w:lang w:val="nb-NO"/>
        </w:rPr>
      </w:pPr>
      <w:r>
        <w:rPr>
          <w:lang w:val="nb-NO"/>
        </w:rPr>
        <w:t xml:space="preserve">Kontaktinfo i leieperioden:  </w:t>
      </w:r>
    </w:p>
    <w:p w:rsidR="0013577C" w:rsidRDefault="0013577C" w:rsidP="0013577C">
      <w:pPr>
        <w:pBdr>
          <w:bottom w:val="single" w:sz="12" w:space="1" w:color="auto"/>
        </w:pBdr>
        <w:spacing w:line="480" w:lineRule="auto"/>
        <w:rPr>
          <w:lang w:val="nb-NO"/>
        </w:rPr>
      </w:pPr>
      <w:r>
        <w:rPr>
          <w:lang w:val="nb-NO"/>
        </w:rPr>
        <w:t>Andre som kan kontaktes i leieperioden:</w:t>
      </w:r>
    </w:p>
    <w:p w:rsidR="0013577C" w:rsidRDefault="0013577C" w:rsidP="0013577C">
      <w:pPr>
        <w:spacing w:line="480" w:lineRule="auto"/>
        <w:rPr>
          <w:lang w:val="nb-NO"/>
        </w:rPr>
      </w:pPr>
      <w:r>
        <w:rPr>
          <w:lang w:val="nb-NO"/>
        </w:rPr>
        <w:t>Leietakers navn:</w:t>
      </w:r>
    </w:p>
    <w:p w:rsidR="001F4FDA" w:rsidRDefault="001F4FDA" w:rsidP="0013577C">
      <w:pPr>
        <w:spacing w:line="480" w:lineRule="auto"/>
        <w:rPr>
          <w:lang w:val="nb-NO"/>
        </w:rPr>
      </w:pPr>
      <w:r>
        <w:rPr>
          <w:lang w:val="nb-NO"/>
        </w:rPr>
        <w:t>Leietakers telefonnummer:</w:t>
      </w:r>
    </w:p>
    <w:p w:rsidR="001F4FDA" w:rsidRDefault="001F4FDA" w:rsidP="0013577C">
      <w:pPr>
        <w:spacing w:line="480" w:lineRule="auto"/>
        <w:rPr>
          <w:lang w:val="nb-NO"/>
        </w:rPr>
      </w:pPr>
      <w:r>
        <w:rPr>
          <w:lang w:val="nb-NO"/>
        </w:rPr>
        <w:t>Leietakers e-mail:</w:t>
      </w:r>
    </w:p>
    <w:p w:rsidR="001F4FDA" w:rsidRDefault="001F4FDA" w:rsidP="001F4FDA">
      <w:pPr>
        <w:spacing w:line="480" w:lineRule="auto"/>
        <w:rPr>
          <w:lang w:val="nb-NO"/>
        </w:rPr>
      </w:pPr>
      <w:r>
        <w:rPr>
          <w:lang w:val="nb-NO"/>
        </w:rPr>
        <w:t>Varighet for utleie (</w:t>
      </w:r>
      <w:proofErr w:type="spellStart"/>
      <w:r>
        <w:rPr>
          <w:lang w:val="nb-NO"/>
        </w:rPr>
        <w:t>max</w:t>
      </w:r>
      <w:proofErr w:type="spellEnd"/>
      <w:r>
        <w:rPr>
          <w:lang w:val="nb-NO"/>
        </w:rPr>
        <w:t xml:space="preserve"> 3 år):</w:t>
      </w:r>
    </w:p>
    <w:p w:rsidR="0013577C" w:rsidRDefault="001F4FDA" w:rsidP="0013577C">
      <w:pPr>
        <w:pBdr>
          <w:bottom w:val="single" w:sz="12" w:space="1" w:color="auto"/>
        </w:pBdr>
        <w:spacing w:line="480" w:lineRule="auto"/>
        <w:rPr>
          <w:lang w:val="nb-NO"/>
        </w:rPr>
      </w:pPr>
      <w:r>
        <w:rPr>
          <w:lang w:val="nb-NO"/>
        </w:rPr>
        <w:t>Antall som skal bebo leiligheten:</w:t>
      </w:r>
    </w:p>
    <w:p w:rsidR="00AD1E35" w:rsidRDefault="00AD1E35" w:rsidP="0013577C">
      <w:pPr>
        <w:spacing w:line="480" w:lineRule="auto"/>
        <w:rPr>
          <w:lang w:val="nb-NO"/>
        </w:rPr>
      </w:pPr>
      <w:r>
        <w:rPr>
          <w:lang w:val="nb-NO"/>
        </w:rPr>
        <w:t>Hvorfor skal du leie ut:</w:t>
      </w: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AD1E35" w:rsidRDefault="00AD1E35" w:rsidP="0013577C">
      <w:pPr>
        <w:spacing w:line="480" w:lineRule="auto"/>
        <w:rPr>
          <w:lang w:val="nb-NO"/>
        </w:rPr>
      </w:pPr>
    </w:p>
    <w:p w:rsidR="002E1FA8" w:rsidRDefault="00AD1E35" w:rsidP="00EC2CCE">
      <w:pPr>
        <w:spacing w:line="480" w:lineRule="auto"/>
        <w:rPr>
          <w:lang w:val="nb-NO"/>
        </w:rPr>
      </w:pPr>
      <w:r>
        <w:rPr>
          <w:lang w:val="nb-NO"/>
        </w:rPr>
        <w:t>Dato og underskrift:</w:t>
      </w:r>
    </w:p>
    <w:p w:rsidR="00EC2CCE" w:rsidRDefault="00EC2CCE" w:rsidP="00EC2CCE">
      <w:pPr>
        <w:spacing w:line="480" w:lineRule="auto"/>
        <w:rPr>
          <w:lang w:val="nb-NO"/>
        </w:rPr>
      </w:pPr>
    </w:p>
    <w:p w:rsidR="00EC2CCE" w:rsidRPr="00EC2CCE" w:rsidRDefault="00EC2CCE" w:rsidP="00EC2CCE">
      <w:pPr>
        <w:spacing w:line="480" w:lineRule="auto"/>
        <w:jc w:val="center"/>
        <w:rPr>
          <w:sz w:val="20"/>
          <w:szCs w:val="20"/>
          <w:lang w:val="nb-NO"/>
        </w:rPr>
      </w:pPr>
      <w:r w:rsidRPr="00EC2CCE">
        <w:rPr>
          <w:sz w:val="20"/>
          <w:szCs w:val="20"/>
          <w:lang w:val="nb-NO"/>
        </w:rPr>
        <w:t xml:space="preserve">Sendes Finn </w:t>
      </w:r>
      <w:proofErr w:type="spellStart"/>
      <w:r w:rsidRPr="00EC2CCE">
        <w:rPr>
          <w:sz w:val="20"/>
          <w:szCs w:val="20"/>
          <w:lang w:val="nb-NO"/>
        </w:rPr>
        <w:t>Nybakke</w:t>
      </w:r>
      <w:proofErr w:type="spellEnd"/>
      <w:r w:rsidRPr="00EC2CCE">
        <w:rPr>
          <w:sz w:val="20"/>
          <w:szCs w:val="20"/>
          <w:lang w:val="nb-NO"/>
        </w:rPr>
        <w:t>, Breigata 16 E, 0187 Oslo innen 1. november 2011</w:t>
      </w:r>
    </w:p>
    <w:sectPr w:rsidR="00EC2CCE" w:rsidRPr="00EC2CCE" w:rsidSect="002E1FA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BF3"/>
    <w:multiLevelType w:val="hybridMultilevel"/>
    <w:tmpl w:val="9BD82ABC"/>
    <w:lvl w:ilvl="0" w:tplc="CD7A6A5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00019"/>
    <w:multiLevelType w:val="multilevel"/>
    <w:tmpl w:val="D37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A8"/>
    <w:rsid w:val="0013577C"/>
    <w:rsid w:val="00161BBF"/>
    <w:rsid w:val="001F4FDA"/>
    <w:rsid w:val="002E1FA8"/>
    <w:rsid w:val="002F7764"/>
    <w:rsid w:val="00411960"/>
    <w:rsid w:val="00584C58"/>
    <w:rsid w:val="00AD1E35"/>
    <w:rsid w:val="00BB5614"/>
    <w:rsid w:val="00D52A24"/>
    <w:rsid w:val="00D576A1"/>
    <w:rsid w:val="00DE5F2D"/>
    <w:rsid w:val="00EC2CCE"/>
    <w:rsid w:val="00F876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EF"/>
  </w:style>
  <w:style w:type="paragraph" w:styleId="Overskrift1">
    <w:name w:val="heading 1"/>
    <w:basedOn w:val="Normal"/>
    <w:link w:val="Overskrift1Tegn"/>
    <w:uiPriority w:val="9"/>
    <w:rsid w:val="00BB5614"/>
    <w:pPr>
      <w:spacing w:beforeLines="1" w:afterLines="1"/>
      <w:outlineLvl w:val="0"/>
    </w:pPr>
    <w:rPr>
      <w:rFonts w:ascii="Times" w:hAnsi="Times"/>
      <w:b/>
      <w:kern w:val="36"/>
      <w:sz w:val="48"/>
      <w:szCs w:val="20"/>
    </w:rPr>
  </w:style>
  <w:style w:type="paragraph" w:styleId="Overskrift2">
    <w:name w:val="heading 2"/>
    <w:basedOn w:val="Normal"/>
    <w:link w:val="Overskrift2Tegn"/>
    <w:uiPriority w:val="9"/>
    <w:rsid w:val="00BB5614"/>
    <w:pPr>
      <w:spacing w:beforeLines="1" w:afterLines="1"/>
      <w:outlineLvl w:val="1"/>
    </w:pPr>
    <w:rPr>
      <w:rFonts w:ascii="Times" w:hAnsi="Times"/>
      <w:b/>
      <w:sz w:val="36"/>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E5F2D"/>
    <w:rPr>
      <w:color w:val="0000FF" w:themeColor="hyperlink"/>
      <w:u w:val="single"/>
    </w:rPr>
  </w:style>
  <w:style w:type="character" w:customStyle="1" w:styleId="Overskrift1Tegn">
    <w:name w:val="Overskrift 1 Tegn"/>
    <w:basedOn w:val="Standardskriftforavsnitt"/>
    <w:link w:val="Overskrift1"/>
    <w:uiPriority w:val="9"/>
    <w:rsid w:val="00BB5614"/>
    <w:rPr>
      <w:rFonts w:ascii="Times" w:hAnsi="Times"/>
      <w:b/>
      <w:kern w:val="36"/>
      <w:sz w:val="48"/>
      <w:szCs w:val="20"/>
    </w:rPr>
  </w:style>
  <w:style w:type="character" w:customStyle="1" w:styleId="Overskrift2Tegn">
    <w:name w:val="Overskrift 2 Tegn"/>
    <w:basedOn w:val="Standardskriftforavsnitt"/>
    <w:link w:val="Overskrift2"/>
    <w:uiPriority w:val="9"/>
    <w:rsid w:val="00BB5614"/>
    <w:rPr>
      <w:rFonts w:ascii="Times" w:hAnsi="Times"/>
      <w:b/>
      <w:sz w:val="36"/>
      <w:szCs w:val="20"/>
    </w:rPr>
  </w:style>
  <w:style w:type="paragraph" w:styleId="NormalWeb">
    <w:name w:val="Normal (Web)"/>
    <w:basedOn w:val="Normal"/>
    <w:uiPriority w:val="99"/>
    <w:rsid w:val="00BB5614"/>
    <w:pPr>
      <w:spacing w:beforeLines="1" w:afterLines="1"/>
    </w:pPr>
    <w:rPr>
      <w:rFonts w:ascii="Times" w:hAnsi="Times" w:cs="Times New Roman"/>
      <w:sz w:val="20"/>
      <w:szCs w:val="20"/>
    </w:rPr>
  </w:style>
  <w:style w:type="paragraph" w:styleId="Listeavsnitt">
    <w:name w:val="List Paragraph"/>
    <w:basedOn w:val="Normal"/>
    <w:uiPriority w:val="34"/>
    <w:qFormat/>
    <w:rsid w:val="00BB5614"/>
    <w:pPr>
      <w:ind w:left="720"/>
      <w:contextualSpacing/>
    </w:pPr>
  </w:style>
  <w:style w:type="paragraph" w:styleId="Bobletekst">
    <w:name w:val="Balloon Text"/>
    <w:basedOn w:val="Normal"/>
    <w:link w:val="BobletekstTegn"/>
    <w:uiPriority w:val="99"/>
    <w:semiHidden/>
    <w:unhideWhenUsed/>
    <w:rsid w:val="00411960"/>
    <w:rPr>
      <w:rFonts w:ascii="Tahoma" w:hAnsi="Tahoma" w:cs="Tahoma"/>
      <w:sz w:val="16"/>
      <w:szCs w:val="16"/>
    </w:rPr>
  </w:style>
  <w:style w:type="character" w:customStyle="1" w:styleId="BobletekstTegn">
    <w:name w:val="Bobletekst Tegn"/>
    <w:basedOn w:val="Standardskriftforavsnitt"/>
    <w:link w:val="Bobletekst"/>
    <w:uiPriority w:val="99"/>
    <w:semiHidden/>
    <w:rsid w:val="00411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EF"/>
  </w:style>
  <w:style w:type="paragraph" w:styleId="Overskrift1">
    <w:name w:val="heading 1"/>
    <w:basedOn w:val="Normal"/>
    <w:link w:val="Overskrift1Tegn"/>
    <w:uiPriority w:val="9"/>
    <w:rsid w:val="00BB5614"/>
    <w:pPr>
      <w:spacing w:beforeLines="1" w:afterLines="1"/>
      <w:outlineLvl w:val="0"/>
    </w:pPr>
    <w:rPr>
      <w:rFonts w:ascii="Times" w:hAnsi="Times"/>
      <w:b/>
      <w:kern w:val="36"/>
      <w:sz w:val="48"/>
      <w:szCs w:val="20"/>
    </w:rPr>
  </w:style>
  <w:style w:type="paragraph" w:styleId="Overskrift2">
    <w:name w:val="heading 2"/>
    <w:basedOn w:val="Normal"/>
    <w:link w:val="Overskrift2Tegn"/>
    <w:uiPriority w:val="9"/>
    <w:rsid w:val="00BB5614"/>
    <w:pPr>
      <w:spacing w:beforeLines="1" w:afterLines="1"/>
      <w:outlineLvl w:val="1"/>
    </w:pPr>
    <w:rPr>
      <w:rFonts w:ascii="Times" w:hAnsi="Times"/>
      <w:b/>
      <w:sz w:val="36"/>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E5F2D"/>
    <w:rPr>
      <w:color w:val="0000FF" w:themeColor="hyperlink"/>
      <w:u w:val="single"/>
    </w:rPr>
  </w:style>
  <w:style w:type="character" w:customStyle="1" w:styleId="Overskrift1Tegn">
    <w:name w:val="Overskrift 1 Tegn"/>
    <w:basedOn w:val="Standardskriftforavsnitt"/>
    <w:link w:val="Overskrift1"/>
    <w:uiPriority w:val="9"/>
    <w:rsid w:val="00BB5614"/>
    <w:rPr>
      <w:rFonts w:ascii="Times" w:hAnsi="Times"/>
      <w:b/>
      <w:kern w:val="36"/>
      <w:sz w:val="48"/>
      <w:szCs w:val="20"/>
    </w:rPr>
  </w:style>
  <w:style w:type="character" w:customStyle="1" w:styleId="Overskrift2Tegn">
    <w:name w:val="Overskrift 2 Tegn"/>
    <w:basedOn w:val="Standardskriftforavsnitt"/>
    <w:link w:val="Overskrift2"/>
    <w:uiPriority w:val="9"/>
    <w:rsid w:val="00BB5614"/>
    <w:rPr>
      <w:rFonts w:ascii="Times" w:hAnsi="Times"/>
      <w:b/>
      <w:sz w:val="36"/>
      <w:szCs w:val="20"/>
    </w:rPr>
  </w:style>
  <w:style w:type="paragraph" w:styleId="NormalWeb">
    <w:name w:val="Normal (Web)"/>
    <w:basedOn w:val="Normal"/>
    <w:uiPriority w:val="99"/>
    <w:rsid w:val="00BB5614"/>
    <w:pPr>
      <w:spacing w:beforeLines="1" w:afterLines="1"/>
    </w:pPr>
    <w:rPr>
      <w:rFonts w:ascii="Times" w:hAnsi="Times" w:cs="Times New Roman"/>
      <w:sz w:val="20"/>
      <w:szCs w:val="20"/>
    </w:rPr>
  </w:style>
  <w:style w:type="paragraph" w:styleId="Listeavsnitt">
    <w:name w:val="List Paragraph"/>
    <w:basedOn w:val="Normal"/>
    <w:uiPriority w:val="34"/>
    <w:qFormat/>
    <w:rsid w:val="00BB5614"/>
    <w:pPr>
      <w:ind w:left="720"/>
      <w:contextualSpacing/>
    </w:pPr>
  </w:style>
  <w:style w:type="paragraph" w:styleId="Bobletekst">
    <w:name w:val="Balloon Text"/>
    <w:basedOn w:val="Normal"/>
    <w:link w:val="BobletekstTegn"/>
    <w:uiPriority w:val="99"/>
    <w:semiHidden/>
    <w:unhideWhenUsed/>
    <w:rsid w:val="00411960"/>
    <w:rPr>
      <w:rFonts w:ascii="Tahoma" w:hAnsi="Tahoma" w:cs="Tahoma"/>
      <w:sz w:val="16"/>
      <w:szCs w:val="16"/>
    </w:rPr>
  </w:style>
  <w:style w:type="character" w:customStyle="1" w:styleId="BobletekstTegn">
    <w:name w:val="Bobletekst Tegn"/>
    <w:basedOn w:val="Standardskriftforavsnitt"/>
    <w:link w:val="Bobletekst"/>
    <w:uiPriority w:val="99"/>
    <w:semiHidden/>
    <w:rsid w:val="00411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58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blocks.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9C92A8C1</Template>
  <TotalTime>46</TotalTime>
  <Pages>3</Pages>
  <Words>720</Words>
  <Characters>3817</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Nortura</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Stopar</dc:creator>
  <cp:lastModifiedBy>Nybakke Finn</cp:lastModifiedBy>
  <cp:revision>4</cp:revision>
  <cp:lastPrinted>2011-10-10T14:19:00Z</cp:lastPrinted>
  <dcterms:created xsi:type="dcterms:W3CDTF">2011-10-06T14:03:00Z</dcterms:created>
  <dcterms:modified xsi:type="dcterms:W3CDTF">2011-10-10T14:56:00Z</dcterms:modified>
</cp:coreProperties>
</file>